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pacing w:val="28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pacing w:val="28"/>
          <w:sz w:val="32"/>
          <w:szCs w:val="32"/>
          <w:lang w:eastAsia="zh-CN"/>
        </w:rPr>
        <w:t>附件</w:t>
      </w:r>
    </w:p>
    <w:bookmarkEnd w:id="0"/>
    <w:p>
      <w:pPr>
        <w:jc w:val="center"/>
        <w:rPr>
          <w:rFonts w:ascii="Times New Roman" w:hAnsi="Times New Roman" w:eastAsia="方正小标宋简体" w:cs="Times New Roman"/>
          <w:bCs/>
          <w:spacing w:val="76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pacing w:val="28"/>
          <w:sz w:val="40"/>
          <w:szCs w:val="40"/>
          <w:lang w:eastAsia="zh-CN"/>
        </w:rPr>
        <w:t>阿克苏职业技术学院专业（学科）带头人、骨干教师</w:t>
      </w:r>
      <w:r>
        <w:rPr>
          <w:rFonts w:hint="eastAsia" w:ascii="Times New Roman" w:hAnsi="Times New Roman" w:eastAsia="方正小标宋简体" w:cs="Times New Roman"/>
          <w:bCs/>
          <w:spacing w:val="28"/>
          <w:sz w:val="40"/>
          <w:szCs w:val="40"/>
        </w:rPr>
        <w:t>年度考核登记表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pacing w:val="76"/>
          <w:sz w:val="30"/>
          <w:szCs w:val="30"/>
        </w:rPr>
      </w:pPr>
      <w:r>
        <w:rPr>
          <w:rFonts w:ascii="Times New Roman" w:hAnsi="Times New Roman" w:eastAsia="楷体_GB2312" w:cs="Times New Roman"/>
          <w:spacing w:val="76"/>
          <w:sz w:val="30"/>
          <w:szCs w:val="30"/>
        </w:rPr>
        <w:t>(</w:t>
      </w:r>
      <w:r>
        <w:rPr>
          <w:rFonts w:hint="eastAsia" w:ascii="Times New Roman" w:hAnsi="Times New Roman" w:eastAsia="楷体_GB2312" w:cs="Times New Roman"/>
          <w:spacing w:val="76"/>
          <w:sz w:val="30"/>
          <w:szCs w:val="30"/>
          <w:lang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pacing w:val="76"/>
          <w:sz w:val="30"/>
          <w:szCs w:val="30"/>
        </w:rPr>
        <w:t>年度</w:t>
      </w:r>
      <w:r>
        <w:rPr>
          <w:rFonts w:ascii="Times New Roman" w:hAnsi="Times New Roman" w:eastAsia="楷体_GB2312" w:cs="Times New Roman"/>
          <w:spacing w:val="76"/>
          <w:sz w:val="30"/>
          <w:szCs w:val="30"/>
        </w:rPr>
        <w:t>)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二级学院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填</w:t>
      </w:r>
      <w:r>
        <w:rPr>
          <w:rFonts w:hint="eastAsia" w:eastAsia="仿宋_GB2312" w:cs="Times New Roman"/>
          <w:sz w:val="30"/>
          <w:szCs w:val="30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日期：</w:t>
      </w:r>
    </w:p>
    <w:tbl>
      <w:tblPr>
        <w:tblStyle w:val="6"/>
        <w:tblpPr w:leftFromText="180" w:rightFromText="180" w:vertAnchor="text" w:horzAnchor="margin" w:tblpXSpec="center" w:tblpY="10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588"/>
        <w:gridCol w:w="1500"/>
        <w:gridCol w:w="1442"/>
        <w:gridCol w:w="124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名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别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eastAsia="zh-CN"/>
              </w:rPr>
              <w:t xml:space="preserve">  学 历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eastAsia="zh-CN"/>
              </w:rPr>
              <w:t>专业技术职务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cs="Times New Roman"/>
                <w:spacing w:val="-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80" w:firstLineChars="100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eastAsia="zh-CN"/>
              </w:rPr>
              <w:t>类别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val="en-US" w:eastAsia="zh-CN"/>
              </w:rPr>
              <w:t>专业带头人  □    学科带头人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val="en-US" w:eastAsia="zh-CN"/>
              </w:rPr>
              <w:t xml:space="preserve">       骨干教师</w:t>
            </w:r>
            <w:r>
              <w:rPr>
                <w:rFonts w:hint="eastAsia" w:eastAsia="仿宋_GB2312" w:cs="Times New Roman"/>
                <w:spacing w:val="-1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30"/>
                <w:szCs w:val="30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专业（学科）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4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履职情况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总结</w:t>
            </w:r>
          </w:p>
        </w:tc>
        <w:tc>
          <w:tcPr>
            <w:tcW w:w="7244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00" w:firstLineChars="100"/>
              <w:jc w:val="both"/>
              <w:rPr>
                <w:rFonts w:hint="eastAsia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教科研及奖惩情况</w:t>
            </w:r>
          </w:p>
          <w:p>
            <w:pPr>
              <w:pStyle w:val="2"/>
              <w:rPr>
                <w:rFonts w:hint="eastAsia" w:eastAsia="仿宋_GB2312" w:cs="Times New Roman"/>
                <w:sz w:val="30"/>
                <w:lang w:eastAsia="zh-CN"/>
              </w:rPr>
            </w:pPr>
          </w:p>
          <w:p>
            <w:pPr>
              <w:pStyle w:val="2"/>
              <w:rPr>
                <w:rFonts w:hint="eastAsia" w:eastAsia="仿宋_GB2312" w:cs="Times New Roman"/>
                <w:sz w:val="30"/>
                <w:lang w:eastAsia="zh-CN"/>
              </w:rPr>
            </w:pPr>
          </w:p>
        </w:tc>
        <w:tc>
          <w:tcPr>
            <w:tcW w:w="724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00" w:firstLineChars="1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考核定等意见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600" w:firstLineChars="200"/>
              <w:jc w:val="both"/>
              <w:rPr>
                <w:rFonts w:hint="default" w:eastAsia="仿宋_GB2312" w:cs="Times New Roman"/>
                <w:sz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二级学院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</w:t>
            </w:r>
          </w:p>
        </w:tc>
        <w:tc>
          <w:tcPr>
            <w:tcW w:w="7244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签名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 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         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600" w:firstLineChars="12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年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月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900" w:firstLineChars="3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定等意见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组织部（人事处）</w:t>
            </w:r>
          </w:p>
        </w:tc>
        <w:tc>
          <w:tcPr>
            <w:tcW w:w="7244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  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签名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3900" w:firstLineChars="13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年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月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2104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900" w:firstLineChars="3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意见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仿宋_GB2312" w:cs="Times New Roman"/>
                <w:sz w:val="30"/>
                <w:lang w:eastAsia="zh-CN"/>
              </w:rPr>
              <w:t>学 院 定等</w:t>
            </w:r>
          </w:p>
        </w:tc>
        <w:tc>
          <w:tcPr>
            <w:tcW w:w="7244" w:type="dxa"/>
            <w:gridSpan w:val="5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right="0" w:firstLine="3600" w:firstLineChars="1200"/>
              <w:jc w:val="both"/>
              <w:rPr>
                <w:rFonts w:hint="default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</w:t>
            </w:r>
            <w:r>
              <w:rPr>
                <w:rFonts w:hint="default" w:eastAsia="仿宋_GB2312" w:cs="Times New Roman"/>
                <w:sz w:val="30"/>
                <w:lang w:eastAsia="zh-CN"/>
              </w:rPr>
              <w:t xml:space="preserve"> 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30"/>
                <w:lang w:eastAsia="zh-CN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055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055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right="0" w:firstLine="600" w:firstLineChars="200"/>
              <w:jc w:val="both"/>
              <w:rPr>
                <w:rFonts w:hint="default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备</w:t>
            </w:r>
            <w:r>
              <w:rPr>
                <w:rFonts w:hint="eastAsia" w:eastAsia="仿宋_GB2312" w:cs="Times New Roman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注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055"/>
              <w:jc w:val="center"/>
              <w:rPr>
                <w:rFonts w:hint="default" w:ascii="Times New Roman" w:hAnsi="Times New Roman" w:eastAsia="仿宋_GB2312" w:cs="Times New Roman"/>
                <w:sz w:val="30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520" w:lineRule="exact"/>
        <w:ind w:left="0" w:right="0" w:firstLine="2055"/>
        <w:jc w:val="center"/>
        <w:rPr>
          <w:rFonts w:hint="default" w:ascii="Times New Roman" w:hAnsi="Times New Roman" w:eastAsia="仿宋_GB2312" w:cs="Times New Roman"/>
          <w:sz w:val="30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D748F"/>
    <w:rsid w:val="490D1569"/>
    <w:rsid w:val="78F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Paragraphs>73</Paragraphs>
  <TotalTime>4</TotalTime>
  <ScaleCrop>false</ScaleCrop>
  <LinksUpToDate>false</LinksUpToDate>
  <CharactersWithSpaces>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2021-11-17T11:25:00Z</dcterms:created>
  <dc:creator>Administrator</dc:creator>
  <cp:lastModifiedBy>Administrator</cp:lastModifiedBy>
  <dcterms:modified xsi:type="dcterms:W3CDTF">2022-03-18T10:11:11Z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a2e98ea7049843a1bdb1e501fee624ef</vt:lpwstr>
  </property>
</Properties>
</file>